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DF" w:rsidRPr="00442F56" w:rsidRDefault="00D74733" w:rsidP="002515DF">
      <w:pPr>
        <w:spacing w:after="60"/>
        <w:jc w:val="center"/>
        <w:rPr>
          <w:rFonts w:ascii="Arial Narrow" w:hAnsi="Arial Narrow" w:cs="Lucida Sans"/>
          <w:smallCaps/>
          <w:sz w:val="18"/>
          <w:szCs w:val="18"/>
        </w:rPr>
      </w:pPr>
      <w:r>
        <w:rPr>
          <w:rFonts w:ascii="Arial Narrow" w:hAnsi="Arial Narrow" w:cs="Lucida Sans"/>
          <w:b/>
          <w:smallCaps/>
          <w:sz w:val="28"/>
          <w:szCs w:val="28"/>
        </w:rPr>
        <w:t>AEIS Program Profile for F</w:t>
      </w:r>
      <w:r w:rsidR="002515DF" w:rsidRPr="00442F56">
        <w:rPr>
          <w:rFonts w:ascii="Arial Narrow" w:hAnsi="Arial Narrow" w:cs="Lucida Sans"/>
          <w:b/>
          <w:smallCaps/>
          <w:sz w:val="28"/>
          <w:szCs w:val="28"/>
        </w:rPr>
        <w:t>FY 20</w:t>
      </w:r>
      <w:r w:rsidR="00483049">
        <w:rPr>
          <w:rFonts w:ascii="Arial Narrow" w:hAnsi="Arial Narrow" w:cs="Lucida Sans"/>
          <w:b/>
          <w:smallCaps/>
          <w:sz w:val="28"/>
          <w:szCs w:val="28"/>
        </w:rPr>
        <w:t>1</w:t>
      </w:r>
      <w:r w:rsidR="001316B5">
        <w:rPr>
          <w:rFonts w:ascii="Arial Narrow" w:hAnsi="Arial Narrow" w:cs="Lucida Sans"/>
          <w:b/>
          <w:smallCaps/>
          <w:sz w:val="28"/>
          <w:szCs w:val="28"/>
        </w:rPr>
        <w:t>9</w:t>
      </w:r>
      <w:r w:rsidR="00F17EFD" w:rsidRPr="00442F56">
        <w:rPr>
          <w:rFonts w:ascii="Arial Narrow" w:hAnsi="Arial Narrow" w:cs="Lucida Sans"/>
          <w:b/>
          <w:smallCaps/>
          <w:sz w:val="28"/>
          <w:szCs w:val="28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3537"/>
        <w:gridCol w:w="1683"/>
        <w:gridCol w:w="990"/>
        <w:gridCol w:w="1080"/>
        <w:gridCol w:w="1170"/>
        <w:gridCol w:w="1260"/>
      </w:tblGrid>
      <w:tr w:rsidR="00492612" w:rsidRPr="00442F56" w:rsidTr="00DF51B3">
        <w:tc>
          <w:tcPr>
            <w:tcW w:w="4788" w:type="dxa"/>
            <w:shd w:val="clear" w:color="auto" w:fill="EAF1DD"/>
          </w:tcPr>
          <w:p w:rsidR="00492612" w:rsidRDefault="00492612" w:rsidP="003E6EDB">
            <w:pPr>
              <w:spacing w:before="120" w:after="6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caps/>
                <w:sz w:val="18"/>
                <w:szCs w:val="18"/>
              </w:rPr>
              <w:t>EI Program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 </w:t>
            </w:r>
            <w:r w:rsidR="003E6EDB">
              <w:rPr>
                <w:rFonts w:ascii="Arial Narrow" w:hAnsi="Arial Narrow" w:cs="Lucida Sans"/>
                <w:sz w:val="18"/>
                <w:szCs w:val="18"/>
              </w:rPr>
              <w:t>WISE</w:t>
            </w:r>
          </w:p>
          <w:p w:rsidR="005A04D2" w:rsidRDefault="005A04D2" w:rsidP="005A04D2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Contact: Sara Murphy</w:t>
            </w:r>
          </w:p>
          <w:p w:rsidR="0096161D" w:rsidRDefault="0096161D" w:rsidP="005A04D2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96161D">
              <w:rPr>
                <w:rFonts w:ascii="Arial Narrow" w:hAnsi="Arial Narrow" w:cs="Lucida Sans"/>
                <w:sz w:val="18"/>
                <w:szCs w:val="18"/>
              </w:rPr>
              <w:t>23</w:t>
            </w:r>
            <w:r>
              <w:rPr>
                <w:rFonts w:ascii="Arial Narrow" w:hAnsi="Arial Narrow" w:cs="Lucida Sans"/>
                <w:sz w:val="18"/>
                <w:szCs w:val="18"/>
              </w:rPr>
              <w:t>05 Montevallo Road</w:t>
            </w:r>
          </w:p>
          <w:p w:rsidR="0096161D" w:rsidRDefault="0096161D" w:rsidP="005A04D2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 xml:space="preserve">Birmingham, </w:t>
            </w:r>
            <w:r w:rsidRPr="0096161D">
              <w:rPr>
                <w:rFonts w:ascii="Arial Narrow" w:hAnsi="Arial Narrow" w:cs="Lucida Sans"/>
                <w:sz w:val="18"/>
                <w:szCs w:val="18"/>
              </w:rPr>
              <w:t>Alabama 35233</w:t>
            </w:r>
          </w:p>
          <w:p w:rsidR="0096161D" w:rsidRPr="00442F56" w:rsidRDefault="0096161D" w:rsidP="005A04D2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96161D">
              <w:rPr>
                <w:rFonts w:ascii="Arial Narrow" w:hAnsi="Arial Narrow" w:cs="Lucida Sans"/>
                <w:sz w:val="18"/>
                <w:szCs w:val="18"/>
              </w:rPr>
              <w:t>(205) 728-5480</w:t>
            </w:r>
          </w:p>
        </w:tc>
        <w:tc>
          <w:tcPr>
            <w:tcW w:w="3537" w:type="dxa"/>
            <w:shd w:val="clear" w:color="auto" w:fill="EAF1DD"/>
          </w:tcPr>
          <w:p w:rsidR="006F07F5" w:rsidRPr="00442F56" w:rsidRDefault="00492612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caps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caps/>
                <w:sz w:val="18"/>
                <w:szCs w:val="18"/>
              </w:rPr>
              <w:t>Counties Served:</w:t>
            </w:r>
          </w:p>
          <w:p w:rsidR="00492612" w:rsidRPr="00442F56" w:rsidRDefault="0096161D" w:rsidP="0030471C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Jefferson, Shelby</w:t>
            </w:r>
          </w:p>
        </w:tc>
        <w:tc>
          <w:tcPr>
            <w:tcW w:w="1683" w:type="dxa"/>
            <w:shd w:val="clear" w:color="auto" w:fill="EAF1DD"/>
          </w:tcPr>
          <w:p w:rsidR="00492612" w:rsidRPr="00442F56" w:rsidRDefault="00492612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>FISCAL AGENT(S):</w:t>
            </w:r>
          </w:p>
          <w:p w:rsidR="00492612" w:rsidRPr="00442F56" w:rsidRDefault="0096161D" w:rsidP="0030471C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EI</w:t>
            </w:r>
          </w:p>
        </w:tc>
        <w:tc>
          <w:tcPr>
            <w:tcW w:w="4500" w:type="dxa"/>
            <w:gridSpan w:val="4"/>
            <w:shd w:val="clear" w:color="auto" w:fill="EAF1DD"/>
          </w:tcPr>
          <w:p w:rsidR="00EB7A4F" w:rsidRDefault="00EB7A4F" w:rsidP="00EB7A4F">
            <w:pPr>
              <w:rPr>
                <w:rFonts w:ascii="Arial Narrow" w:hAnsi="Arial Narrow" w:cs="Lucida Sans"/>
                <w:b/>
                <w:sz w:val="18"/>
                <w:szCs w:val="18"/>
              </w:rPr>
            </w:pPr>
            <w:r>
              <w:rPr>
                <w:rFonts w:ascii="Arial Narrow" w:hAnsi="Arial Narrow" w:cs="Lucida Sans"/>
                <w:b/>
                <w:sz w:val="18"/>
                <w:szCs w:val="18"/>
              </w:rPr>
              <w:t>Based on 618 data snapshot</w:t>
            </w:r>
          </w:p>
          <w:p w:rsidR="00884A63" w:rsidRDefault="00884A63" w:rsidP="001173A3">
            <w:pPr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  <w:p w:rsidR="00FF7A6E" w:rsidRPr="00442F56" w:rsidRDefault="00FF7A6E" w:rsidP="00FF7A6E">
            <w:p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 xml:space="preserve">Indicator 5:  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# Served 0-1: </w:t>
            </w:r>
            <w:r w:rsidR="0096161D">
              <w:rPr>
                <w:rFonts w:ascii="Arial Narrow" w:hAnsi="Arial Narrow" w:cs="Lucida Sans"/>
                <w:sz w:val="18"/>
                <w:szCs w:val="18"/>
              </w:rPr>
              <w:t>6</w:t>
            </w:r>
          </w:p>
          <w:p w:rsidR="00FF7A6E" w:rsidRPr="00442F56" w:rsidRDefault="00FF7A6E" w:rsidP="00FF7A6E">
            <w:pPr>
              <w:jc w:val="both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 xml:space="preserve">Indicator 6:  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# Served 0-3: </w:t>
            </w:r>
            <w:r w:rsidR="0096161D">
              <w:rPr>
                <w:rFonts w:ascii="Arial Narrow" w:hAnsi="Arial Narrow" w:cs="Lucida Sans"/>
                <w:sz w:val="18"/>
                <w:szCs w:val="18"/>
              </w:rPr>
              <w:t>30</w:t>
            </w:r>
          </w:p>
          <w:p w:rsidR="003175DA" w:rsidRPr="00442F56" w:rsidRDefault="003175DA" w:rsidP="00483049">
            <w:pPr>
              <w:jc w:val="both"/>
              <w:rPr>
                <w:rFonts w:ascii="Arial Narrow" w:hAnsi="Arial Narrow" w:cs="Lucida Sans"/>
                <w:sz w:val="18"/>
                <w:szCs w:val="18"/>
              </w:rPr>
            </w:pPr>
          </w:p>
        </w:tc>
      </w:tr>
      <w:tr w:rsidR="00D721E9" w:rsidRPr="00442F56" w:rsidTr="00DF51B3">
        <w:tc>
          <w:tcPr>
            <w:tcW w:w="10008" w:type="dxa"/>
            <w:gridSpan w:val="3"/>
            <w:shd w:val="clear" w:color="auto" w:fill="FFFF99"/>
          </w:tcPr>
          <w:p w:rsidR="00D721E9" w:rsidRPr="00442F56" w:rsidRDefault="00D721E9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>Codes indicating progress towards target in AEIS State Performance Plan (SPP)</w:t>
            </w:r>
          </w:p>
          <w:p w:rsidR="004E5528" w:rsidRPr="00442F56" w:rsidRDefault="000158FD" w:rsidP="000158FD">
            <w:p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20"/>
              </w:rPr>
              <w:tab/>
            </w:r>
            <w:r w:rsidRPr="00442F56">
              <w:rPr>
                <w:rFonts w:ascii="Arial Narrow" w:hAnsi="Arial Narrow" w:cs="Lucida Sans"/>
                <w:sz w:val="18"/>
                <w:szCs w:val="20"/>
              </w:rPr>
              <w:tab/>
            </w:r>
            <w:r w:rsidR="004E5528" w:rsidRPr="0043783F">
              <w:rPr>
                <w:rFonts w:ascii="Arial Narrow" w:hAnsi="Arial Narrow" w:cs="Lucida Sans"/>
                <w:sz w:val="20"/>
              </w:rPr>
              <w:sym w:font="Wingdings 2" w:char="F0F3"/>
            </w:r>
            <w:r w:rsidR="004E5528" w:rsidRPr="00442F56">
              <w:rPr>
                <w:rFonts w:ascii="Arial Narrow" w:hAnsi="Arial Narrow" w:cs="Lucida Sans"/>
                <w:sz w:val="18"/>
                <w:szCs w:val="18"/>
              </w:rPr>
              <w:t xml:space="preserve"> = Exceeded State Target   </w:t>
            </w:r>
            <w:r w:rsidR="004E5528"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4E5528" w:rsidRPr="00442F56">
              <w:rPr>
                <w:rFonts w:ascii="Arial Narrow" w:hAnsi="Arial Narrow" w:cs="Lucida Sans"/>
                <w:sz w:val="18"/>
              </w:rPr>
              <w:sym w:font="Symbol" w:char="F0A9"/>
            </w:r>
            <w:r w:rsidR="004E5528" w:rsidRPr="00442F56">
              <w:rPr>
                <w:rFonts w:ascii="Arial Narrow" w:hAnsi="Arial Narrow" w:cs="Lucida Sans"/>
                <w:sz w:val="18"/>
                <w:szCs w:val="18"/>
              </w:rPr>
              <w:t>=State target considered met with verified justification</w:t>
            </w:r>
          </w:p>
          <w:p w:rsidR="00D721E9" w:rsidRPr="00442F56" w:rsidRDefault="004E5528" w:rsidP="004E5528">
            <w:pPr>
              <w:rPr>
                <w:rFonts w:ascii="Arial Narrow" w:hAnsi="Arial Narrow" w:cs="Lucida Sans"/>
                <w:sz w:val="16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0158FD" w:rsidRPr="00442F56">
              <w:rPr>
                <w:rFonts w:ascii="Arial Narrow" w:hAnsi="Arial Narrow" w:cs="Lucida Sans"/>
                <w:sz w:val="18"/>
                <w:szCs w:val="20"/>
              </w:rPr>
              <w:sym w:font="Wingdings" w:char="F04A"/>
            </w:r>
            <w:r w:rsidR="000158FD" w:rsidRPr="00442F56">
              <w:rPr>
                <w:rFonts w:ascii="Arial Narrow" w:hAnsi="Arial Narrow" w:cs="Lucida Sans"/>
                <w:sz w:val="18"/>
                <w:szCs w:val="18"/>
              </w:rPr>
              <w:t xml:space="preserve"> = Met State Target    </w:t>
            </w:r>
            <w:r w:rsidR="000158FD"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0158FD"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Pr="00442F56">
              <w:rPr>
                <w:rFonts w:ascii="Arial Narrow" w:hAnsi="Arial Narrow" w:cs="Lucida Sans"/>
                <w:sz w:val="18"/>
                <w:szCs w:val="20"/>
              </w:rPr>
              <w:sym w:font="Wingdings 2" w:char="F054"/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 = Slippage from State Target</w:t>
            </w:r>
          </w:p>
        </w:tc>
        <w:tc>
          <w:tcPr>
            <w:tcW w:w="990" w:type="dxa"/>
            <w:shd w:val="clear" w:color="auto" w:fill="FFFF99"/>
          </w:tcPr>
          <w:p w:rsidR="00D721E9" w:rsidRPr="00740BAA" w:rsidRDefault="00CD7CB2" w:rsidP="005520A2">
            <w:pPr>
              <w:spacing w:before="120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 </w:t>
            </w:r>
            <w:r w:rsidR="00D721E9"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>SPP</w:t>
            </w:r>
            <w:r w:rsidR="002A6871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>/APR</w:t>
            </w:r>
            <w:r w:rsidR="00D721E9"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 Target </w:t>
            </w:r>
          </w:p>
        </w:tc>
        <w:tc>
          <w:tcPr>
            <w:tcW w:w="1080" w:type="dxa"/>
            <w:shd w:val="clear" w:color="auto" w:fill="FFFF99"/>
          </w:tcPr>
          <w:p w:rsidR="00D721E9" w:rsidRPr="00740BAA" w:rsidRDefault="00D721E9" w:rsidP="0030471C">
            <w:pPr>
              <w:spacing w:before="120"/>
              <w:jc w:val="center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>State Current Year</w:t>
            </w:r>
          </w:p>
        </w:tc>
        <w:tc>
          <w:tcPr>
            <w:tcW w:w="1170" w:type="dxa"/>
            <w:shd w:val="clear" w:color="auto" w:fill="FFFF99"/>
          </w:tcPr>
          <w:p w:rsidR="00D721E9" w:rsidRPr="00740BAA" w:rsidRDefault="00D721E9" w:rsidP="0030471C">
            <w:pPr>
              <w:spacing w:before="120"/>
              <w:jc w:val="center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Program </w:t>
            </w:r>
          </w:p>
          <w:p w:rsidR="00D721E9" w:rsidRPr="00740BAA" w:rsidRDefault="00293970" w:rsidP="00255316">
            <w:pPr>
              <w:jc w:val="center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Data </w:t>
            </w:r>
          </w:p>
        </w:tc>
        <w:tc>
          <w:tcPr>
            <w:tcW w:w="1260" w:type="dxa"/>
            <w:shd w:val="clear" w:color="auto" w:fill="FFFF99"/>
          </w:tcPr>
          <w:p w:rsidR="00D721E9" w:rsidRPr="00740BAA" w:rsidRDefault="00D721E9" w:rsidP="00C129C8">
            <w:pPr>
              <w:jc w:val="center"/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  <w:t>Program</w:t>
            </w:r>
          </w:p>
          <w:p w:rsidR="00D721E9" w:rsidRPr="00740BAA" w:rsidRDefault="00D721E9" w:rsidP="0030471C">
            <w:pPr>
              <w:jc w:val="center"/>
              <w:rPr>
                <w:rFonts w:ascii="Arial Narrow" w:hAnsi="Arial Narrow" w:cs="Lucida Sans"/>
                <w:b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  <w:t>Progress</w:t>
            </w:r>
            <w:r w:rsidR="005C5A59" w:rsidRPr="00740BAA"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  <w:t xml:space="preserve"> </w:t>
            </w:r>
            <w:r w:rsidR="005C5A59" w:rsidRPr="00740BAA">
              <w:rPr>
                <w:rFonts w:ascii="Arial Narrow" w:hAnsi="Arial Narrow" w:cs="Lucida Sans"/>
                <w:b/>
                <w:sz w:val="18"/>
                <w:szCs w:val="16"/>
              </w:rPr>
              <w:t>(</w:t>
            </w:r>
            <w:r w:rsidR="005C5A59" w:rsidRPr="00740BAA">
              <w:rPr>
                <w:rFonts w:ascii="Arial Narrow" w:hAnsi="Arial Narrow" w:cs="Lucida Sans"/>
                <w:sz w:val="18"/>
                <w:szCs w:val="16"/>
              </w:rPr>
              <w:t>toward State target)</w:t>
            </w:r>
          </w:p>
        </w:tc>
      </w:tr>
      <w:tr w:rsidR="00DF51B3" w:rsidRPr="00442F56" w:rsidTr="00845CBC">
        <w:tc>
          <w:tcPr>
            <w:tcW w:w="10008" w:type="dxa"/>
            <w:gridSpan w:val="3"/>
            <w:shd w:val="clear" w:color="auto" w:fill="EEECE1"/>
          </w:tcPr>
          <w:p w:rsidR="00DF51B3" w:rsidRPr="00442F56" w:rsidRDefault="00DF51B3" w:rsidP="00DF51B3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I: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 Percent of infants and toddlers with IFSPs who received the EI services on their IFSPs in a timely manner (30 days or less from the initial IFSP).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PAR/TA Reviews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EEECE1"/>
          </w:tcPr>
          <w:p w:rsidR="00DF51B3" w:rsidRPr="00442F56" w:rsidRDefault="00DF51B3" w:rsidP="00DF51B3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EEECE1"/>
          </w:tcPr>
          <w:p w:rsidR="00DF51B3" w:rsidRPr="00442F56" w:rsidRDefault="001777FF" w:rsidP="00D67CDC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97.13</w:t>
            </w:r>
            <w:r w:rsidR="00AE04D5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EEECE1"/>
            <w:vAlign w:val="center"/>
          </w:tcPr>
          <w:p w:rsidR="00DF51B3" w:rsidRPr="00442F56" w:rsidRDefault="00D60950" w:rsidP="00DF51B3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C02637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DF51B3" w:rsidRPr="0096161D" w:rsidRDefault="0096161D" w:rsidP="00845CBC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844A34" w:rsidRPr="00442F56" w:rsidTr="00DF51B3">
        <w:tc>
          <w:tcPr>
            <w:tcW w:w="10008" w:type="dxa"/>
            <w:gridSpan w:val="3"/>
            <w:shd w:val="clear" w:color="auto" w:fill="FFFFFF"/>
          </w:tcPr>
          <w:p w:rsidR="00844A34" w:rsidRPr="00442F56" w:rsidRDefault="00844A34" w:rsidP="00844A34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2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Percent of infants and toddlers with IFSPs who primarily receive EI services in the home or program for typically developing children.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GIFTS data and PAR/TA Reviews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844A34" w:rsidRPr="00442F56" w:rsidRDefault="00AE04D5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99</w:t>
            </w:r>
            <w:r w:rsidR="001777FF">
              <w:rPr>
                <w:rFonts w:ascii="Arial Narrow" w:hAnsi="Arial Narrow" w:cs="Lucida Sans"/>
                <w:sz w:val="18"/>
                <w:szCs w:val="18"/>
              </w:rPr>
              <w:t>.1</w:t>
            </w:r>
            <w:r w:rsidR="00FC3FB2">
              <w:rPr>
                <w:rFonts w:ascii="Arial Narrow" w:hAnsi="Arial Narrow" w:cs="Lucida Sans"/>
                <w:sz w:val="18"/>
                <w:szCs w:val="18"/>
              </w:rPr>
              <w:t>0</w:t>
            </w:r>
            <w:r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44A34" w:rsidRPr="00442F56" w:rsidRDefault="00AE04D5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99.53%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844A34" w:rsidRPr="00442F56" w:rsidRDefault="00D60950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95.7</w:t>
            </w:r>
            <w:r w:rsidR="00C02637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844A34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923702">
        <w:trPr>
          <w:trHeight w:val="584"/>
        </w:trPr>
        <w:tc>
          <w:tcPr>
            <w:tcW w:w="10008" w:type="dxa"/>
            <w:gridSpan w:val="3"/>
            <w:vMerge w:val="restart"/>
            <w:shd w:val="clear" w:color="auto" w:fill="EEECE1"/>
          </w:tcPr>
          <w:p w:rsidR="00844A34" w:rsidRPr="000C58CD" w:rsidRDefault="00844A34" w:rsidP="00844A34">
            <w:pPr>
              <w:spacing w:before="120"/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b/>
                <w:sz w:val="18"/>
                <w:szCs w:val="18"/>
                <w:u w:val="single"/>
              </w:rPr>
              <w:t>Indicator 3</w:t>
            </w:r>
            <w:r w:rsidRPr="000C58CD">
              <w:rPr>
                <w:rFonts w:ascii="Arial Narrow" w:hAnsi="Arial Narrow" w:cs="Tahoma"/>
                <w:sz w:val="18"/>
                <w:szCs w:val="18"/>
              </w:rPr>
              <w:t xml:space="preserve">: Percent of infants and toddlers with IFSPs who demonstrated improved: </w:t>
            </w:r>
            <w:r w:rsidRPr="000C58CD">
              <w:rPr>
                <w:rFonts w:ascii="Arial Narrow" w:hAnsi="Arial Narrow" w:cs="Tahoma"/>
                <w:i/>
                <w:sz w:val="18"/>
                <w:szCs w:val="18"/>
              </w:rPr>
              <w:t>[</w:t>
            </w:r>
            <w:r w:rsidRPr="000C58CD">
              <w:rPr>
                <w:rFonts w:ascii="Arial Narrow" w:hAnsi="Arial Narrow" w:cs="Tahoma"/>
                <w:i/>
                <w:sz w:val="18"/>
                <w:szCs w:val="18"/>
                <w:u w:val="single"/>
              </w:rPr>
              <w:t>Based on Child Outcomes Summary data via GIFTS</w:t>
            </w:r>
            <w:r w:rsidRPr="000C58CD">
              <w:rPr>
                <w:rFonts w:ascii="Arial Narrow" w:hAnsi="Arial Narrow" w:cs="Tahoma"/>
                <w:i/>
                <w:sz w:val="18"/>
                <w:szCs w:val="18"/>
              </w:rPr>
              <w:t>]</w:t>
            </w:r>
          </w:p>
          <w:p w:rsidR="00844A34" w:rsidRPr="000C58CD" w:rsidRDefault="00844A34" w:rsidP="00844A34">
            <w:pPr>
              <w:numPr>
                <w:ilvl w:val="0"/>
                <w:numId w:val="2"/>
              </w:numPr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Positive social-emotional skills (including social relationships)</w:t>
            </w:r>
          </w:p>
          <w:p w:rsidR="00844A34" w:rsidRPr="000C58CD" w:rsidRDefault="00844A34" w:rsidP="00844A34">
            <w:pPr>
              <w:numPr>
                <w:ilvl w:val="0"/>
                <w:numId w:val="2"/>
              </w:numPr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Acquisition and use of knowledge and skills (including early language/communication)</w:t>
            </w:r>
          </w:p>
          <w:p w:rsidR="00844A34" w:rsidRPr="000C58CD" w:rsidRDefault="00844A34" w:rsidP="00844A34">
            <w:pPr>
              <w:numPr>
                <w:ilvl w:val="0"/>
                <w:numId w:val="2"/>
              </w:numPr>
              <w:spacing w:after="60"/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Use of appropriate behaviors to meet their needs</w:t>
            </w:r>
            <w:bookmarkStart w:id="0" w:name="_GoBack"/>
            <w:bookmarkEnd w:id="0"/>
          </w:p>
          <w:p w:rsidR="00844A34" w:rsidRPr="000C58CD" w:rsidRDefault="00844A34" w:rsidP="00844A34">
            <w:pPr>
              <w:ind w:left="360"/>
              <w:rPr>
                <w:rFonts w:ascii="Arial Narrow" w:hAnsi="Arial Narrow" w:cs="Tahoma"/>
                <w:sz w:val="18"/>
                <w:szCs w:val="18"/>
              </w:rPr>
            </w:pPr>
          </w:p>
          <w:p w:rsidR="00844A34" w:rsidRPr="000C58CD" w:rsidRDefault="00844A34" w:rsidP="00844A34">
            <w:pPr>
              <w:ind w:left="360"/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 xml:space="preserve">1= Substantially increased their rate of growth (moved up a level on the rating scale) </w:t>
            </w:r>
          </w:p>
          <w:p w:rsidR="00844A34" w:rsidRPr="000C58CD" w:rsidRDefault="00844A34" w:rsidP="00844A34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2= Were functioning within age expectations by 3 years of age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71.7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73.6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AE04D5">
              <w:rPr>
                <w:rFonts w:ascii="Arial Narrow" w:hAnsi="Arial Narrow" w:cs="Lucida Sans"/>
                <w:sz w:val="18"/>
                <w:szCs w:val="16"/>
              </w:rPr>
              <w:t>78.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51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58.90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>1=</w:t>
            </w:r>
            <w:r w:rsidR="0096161D">
              <w:rPr>
                <w:rFonts w:ascii="Arial Narrow" w:hAnsi="Arial Narrow" w:cs="Lucida Sans"/>
                <w:sz w:val="18"/>
                <w:szCs w:val="16"/>
              </w:rPr>
              <w:t xml:space="preserve"> 100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1777FF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>2=</w:t>
            </w:r>
            <w:r w:rsidR="0096161D">
              <w:rPr>
                <w:rFonts w:ascii="Arial Narrow" w:hAnsi="Arial Narrow" w:cs="Lucida Sans"/>
                <w:sz w:val="18"/>
                <w:szCs w:val="16"/>
              </w:rPr>
              <w:t xml:space="preserve"> 50.0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6871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96161D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923702">
        <w:trPr>
          <w:trHeight w:val="521"/>
        </w:trPr>
        <w:tc>
          <w:tcPr>
            <w:tcW w:w="10008" w:type="dxa"/>
            <w:gridSpan w:val="3"/>
            <w:vMerge/>
            <w:shd w:val="clear" w:color="auto" w:fill="EEECE1"/>
          </w:tcPr>
          <w:p w:rsidR="00844A34" w:rsidRPr="000C58CD" w:rsidRDefault="00844A34" w:rsidP="00844A34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B; Kno/Sk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80.2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57.2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B; Kno/Sk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83.49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48.80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B; Kno/Sk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96161D">
              <w:rPr>
                <w:rFonts w:ascii="Arial Narrow" w:hAnsi="Arial Narrow" w:cs="Lucida Sans"/>
                <w:sz w:val="18"/>
                <w:szCs w:val="16"/>
              </w:rPr>
              <w:t>100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1777FF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96161D">
              <w:rPr>
                <w:rFonts w:ascii="Arial Narrow" w:hAnsi="Arial Narrow" w:cs="Lucida Sans"/>
                <w:sz w:val="18"/>
                <w:szCs w:val="16"/>
              </w:rPr>
              <w:t>50.0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6871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96161D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506E20">
        <w:trPr>
          <w:trHeight w:val="340"/>
        </w:trPr>
        <w:tc>
          <w:tcPr>
            <w:tcW w:w="10008" w:type="dxa"/>
            <w:gridSpan w:val="3"/>
            <w:vMerge/>
            <w:shd w:val="clear" w:color="auto" w:fill="EEECE1"/>
          </w:tcPr>
          <w:p w:rsidR="00844A34" w:rsidRPr="000C58CD" w:rsidRDefault="00844A34" w:rsidP="00844A34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C: App Beh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80.7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75.4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C: App Beh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82.91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58.70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C: App Beh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96161D">
              <w:rPr>
                <w:rFonts w:ascii="Arial Narrow" w:hAnsi="Arial Narrow" w:cs="Lucida Sans"/>
                <w:sz w:val="18"/>
                <w:szCs w:val="16"/>
              </w:rPr>
              <w:t>85.7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1777FF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96161D">
              <w:rPr>
                <w:rFonts w:ascii="Arial Narrow" w:hAnsi="Arial Narrow" w:cs="Lucida Sans"/>
                <w:sz w:val="18"/>
                <w:szCs w:val="16"/>
              </w:rPr>
              <w:t>37.5</w:t>
            </w:r>
            <w:r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6871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96161D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DF51B3">
        <w:trPr>
          <w:trHeight w:val="467"/>
        </w:trPr>
        <w:tc>
          <w:tcPr>
            <w:tcW w:w="10008" w:type="dxa"/>
            <w:gridSpan w:val="3"/>
            <w:vMerge w:val="restart"/>
            <w:shd w:val="clear" w:color="auto" w:fill="FFFFFF"/>
          </w:tcPr>
          <w:p w:rsidR="00844A34" w:rsidRPr="00442F56" w:rsidRDefault="00844A34" w:rsidP="00844A34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4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Percent of families participating in Part C who report that AEIS has helped the family to: </w:t>
            </w:r>
          </w:p>
          <w:p w:rsidR="00844A34" w:rsidRPr="00442F56" w:rsidRDefault="00844A34" w:rsidP="00844A34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Know their rights</w:t>
            </w:r>
          </w:p>
          <w:p w:rsidR="00844A34" w:rsidRPr="00442F56" w:rsidRDefault="00844A34" w:rsidP="00844A34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Effectively communicate their child’s needs</w:t>
            </w:r>
          </w:p>
          <w:p w:rsidR="00844A34" w:rsidRPr="00442F56" w:rsidRDefault="00844A34" w:rsidP="00844A34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Help their child develop and learn 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PAR Family Survey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4A34" w:rsidRPr="000600C6" w:rsidRDefault="00844A34" w:rsidP="00844A34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a. </w:t>
            </w:r>
            <w:r w:rsidR="001777FF">
              <w:rPr>
                <w:rFonts w:ascii="Arial Narrow" w:hAnsi="Arial Narrow" w:cs="Lucida Sans"/>
                <w:sz w:val="18"/>
                <w:szCs w:val="18"/>
              </w:rPr>
              <w:t>99.2</w:t>
            </w:r>
            <w:r w:rsidR="00FC3FB2">
              <w:rPr>
                <w:rFonts w:ascii="Arial Narrow" w:hAnsi="Arial Narrow" w:cs="Lucida Sans"/>
                <w:sz w:val="18"/>
                <w:szCs w:val="18"/>
              </w:rPr>
              <w:t>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4A34" w:rsidRPr="000600C6" w:rsidRDefault="00844A34" w:rsidP="00844A34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a. </w:t>
            </w:r>
            <w:r w:rsidR="001777FF">
              <w:rPr>
                <w:rFonts w:ascii="Arial Narrow" w:hAnsi="Arial Narrow" w:cs="Lucida Sans"/>
                <w:sz w:val="18"/>
                <w:szCs w:val="18"/>
              </w:rPr>
              <w:t>99.10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44A34" w:rsidRPr="000600C6" w:rsidRDefault="00D60950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NA (New program)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44A34" w:rsidRPr="0096161D" w:rsidRDefault="0096161D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t>NA</w:t>
            </w:r>
          </w:p>
        </w:tc>
      </w:tr>
      <w:tr w:rsidR="00D60950" w:rsidRPr="00442F56" w:rsidTr="00A50FE7">
        <w:trPr>
          <w:trHeight w:val="206"/>
        </w:trPr>
        <w:tc>
          <w:tcPr>
            <w:tcW w:w="10008" w:type="dxa"/>
            <w:gridSpan w:val="3"/>
            <w:vMerge/>
            <w:shd w:val="clear" w:color="auto" w:fill="FFFFFF"/>
          </w:tcPr>
          <w:p w:rsidR="00D60950" w:rsidRPr="00442F56" w:rsidRDefault="00D60950" w:rsidP="00D60950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60950" w:rsidRPr="000600C6" w:rsidRDefault="00D60950" w:rsidP="00D60950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b. </w:t>
            </w:r>
            <w:r>
              <w:rPr>
                <w:rFonts w:ascii="Arial Narrow" w:hAnsi="Arial Narrow" w:cs="Lucida Sans"/>
                <w:sz w:val="18"/>
                <w:szCs w:val="18"/>
              </w:rPr>
              <w:t>95.70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0950" w:rsidRPr="000600C6" w:rsidRDefault="00D60950" w:rsidP="00D60950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b. </w:t>
            </w:r>
            <w:r>
              <w:rPr>
                <w:rFonts w:ascii="Arial Narrow" w:hAnsi="Arial Narrow" w:cs="Lucida Sans"/>
                <w:sz w:val="18"/>
                <w:szCs w:val="18"/>
              </w:rPr>
              <w:t>98.65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D60950" w:rsidRDefault="00D60950" w:rsidP="00D60950">
            <w:pPr>
              <w:jc w:val="center"/>
            </w:pPr>
            <w:r w:rsidRPr="00C01FB9">
              <w:rPr>
                <w:rFonts w:ascii="Arial Narrow" w:hAnsi="Arial Narrow" w:cs="Lucida Sans"/>
                <w:sz w:val="18"/>
                <w:szCs w:val="18"/>
              </w:rPr>
              <w:t>NA (New program)</w:t>
            </w:r>
          </w:p>
        </w:tc>
        <w:tc>
          <w:tcPr>
            <w:tcW w:w="1260" w:type="dxa"/>
            <w:shd w:val="clear" w:color="auto" w:fill="auto"/>
          </w:tcPr>
          <w:p w:rsidR="00D60950" w:rsidRPr="0096161D" w:rsidRDefault="0096161D" w:rsidP="00D60950">
            <w:pPr>
              <w:jc w:val="center"/>
              <w:rPr>
                <w:sz w:val="32"/>
                <w:szCs w:val="32"/>
              </w:rPr>
            </w:pPr>
            <w:r w:rsidRPr="0096161D">
              <w:rPr>
                <w:sz w:val="32"/>
                <w:szCs w:val="32"/>
              </w:rPr>
              <w:t>NA</w:t>
            </w:r>
          </w:p>
        </w:tc>
      </w:tr>
      <w:tr w:rsidR="00D60950" w:rsidRPr="00442F56" w:rsidTr="00A50FE7">
        <w:trPr>
          <w:trHeight w:val="340"/>
        </w:trPr>
        <w:tc>
          <w:tcPr>
            <w:tcW w:w="10008" w:type="dxa"/>
            <w:gridSpan w:val="3"/>
            <w:vMerge/>
            <w:shd w:val="clear" w:color="auto" w:fill="FFFFFF"/>
          </w:tcPr>
          <w:p w:rsidR="00D60950" w:rsidRPr="00442F56" w:rsidRDefault="00D60950" w:rsidP="00D60950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60950" w:rsidRPr="000600C6" w:rsidRDefault="00D60950" w:rsidP="00D60950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c. </w:t>
            </w:r>
            <w:r>
              <w:rPr>
                <w:rFonts w:ascii="Arial Narrow" w:hAnsi="Arial Narrow" w:cs="Lucida Sans"/>
                <w:sz w:val="18"/>
                <w:szCs w:val="18"/>
              </w:rPr>
              <w:t>99.10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60950" w:rsidRPr="000600C6" w:rsidRDefault="00D60950" w:rsidP="00D60950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c. </w:t>
            </w:r>
            <w:r>
              <w:rPr>
                <w:rFonts w:ascii="Arial Narrow" w:hAnsi="Arial Narrow" w:cs="Lucida Sans"/>
                <w:sz w:val="18"/>
                <w:szCs w:val="18"/>
              </w:rPr>
              <w:t>99.09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D60950" w:rsidRDefault="00D60950" w:rsidP="00D60950">
            <w:pPr>
              <w:jc w:val="center"/>
            </w:pPr>
            <w:r w:rsidRPr="00C01FB9">
              <w:rPr>
                <w:rFonts w:ascii="Arial Narrow" w:hAnsi="Arial Narrow" w:cs="Lucida Sans"/>
                <w:sz w:val="18"/>
                <w:szCs w:val="18"/>
              </w:rPr>
              <w:t>NA (New program)</w:t>
            </w:r>
          </w:p>
        </w:tc>
        <w:tc>
          <w:tcPr>
            <w:tcW w:w="1260" w:type="dxa"/>
            <w:shd w:val="clear" w:color="auto" w:fill="auto"/>
          </w:tcPr>
          <w:p w:rsidR="00D60950" w:rsidRPr="0096161D" w:rsidRDefault="0096161D" w:rsidP="00D60950">
            <w:pPr>
              <w:jc w:val="center"/>
              <w:rPr>
                <w:sz w:val="32"/>
                <w:szCs w:val="32"/>
              </w:rPr>
            </w:pPr>
            <w:r w:rsidRPr="0096161D">
              <w:rPr>
                <w:sz w:val="32"/>
                <w:szCs w:val="32"/>
              </w:rPr>
              <w:t>NA</w:t>
            </w:r>
          </w:p>
        </w:tc>
      </w:tr>
      <w:tr w:rsidR="00D60950" w:rsidRPr="00442F56" w:rsidTr="00D80B0D">
        <w:tc>
          <w:tcPr>
            <w:tcW w:w="10008" w:type="dxa"/>
            <w:gridSpan w:val="3"/>
            <w:shd w:val="clear" w:color="auto" w:fill="EEECE1"/>
          </w:tcPr>
          <w:p w:rsidR="00D60950" w:rsidRPr="00442F56" w:rsidRDefault="00D60950" w:rsidP="00D60950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7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Percent of eligible infants and toddlers with IFSPs for whom the evaluation/assessment and an initial IFSP meeting were conducted within the 45 day timeline (45 calendar days from referral).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PAR/TA Reviews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EEECE1"/>
          </w:tcPr>
          <w:p w:rsidR="00D60950" w:rsidRPr="00442F56" w:rsidRDefault="00D60950" w:rsidP="00D60950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EEECE1"/>
          </w:tcPr>
          <w:p w:rsidR="00D60950" w:rsidRPr="00442F56" w:rsidRDefault="00D60950" w:rsidP="00D60950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EEECE1"/>
          </w:tcPr>
          <w:p w:rsidR="00D60950" w:rsidRDefault="00D60950" w:rsidP="00D60950">
            <w:pPr>
              <w:jc w:val="center"/>
            </w:pPr>
            <w:r w:rsidRPr="0023453C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D60950" w:rsidRPr="0096161D" w:rsidRDefault="0096161D" w:rsidP="00D60950">
            <w:pPr>
              <w:jc w:val="center"/>
              <w:rPr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D60950" w:rsidRPr="00442F56" w:rsidTr="00D80B0D">
        <w:trPr>
          <w:trHeight w:val="414"/>
        </w:trPr>
        <w:tc>
          <w:tcPr>
            <w:tcW w:w="10008" w:type="dxa"/>
            <w:gridSpan w:val="3"/>
            <w:vMerge w:val="restart"/>
            <w:shd w:val="clear" w:color="auto" w:fill="FFFFFF"/>
          </w:tcPr>
          <w:p w:rsidR="00D60950" w:rsidRPr="00B175DD" w:rsidRDefault="00D60950" w:rsidP="00D60950">
            <w:pPr>
              <w:spacing w:before="120"/>
              <w:rPr>
                <w:rFonts w:ascii="Arial Narrow" w:hAnsi="Arial Narrow" w:cs="Lucida Sans"/>
                <w:i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8</w:t>
            </w:r>
            <w:r w:rsidRPr="00B175DD">
              <w:rPr>
                <w:rFonts w:ascii="Arial Narrow" w:hAnsi="Arial Narrow" w:cs="Lucida Sans"/>
                <w:b/>
                <w:sz w:val="18"/>
                <w:szCs w:val="18"/>
              </w:rPr>
              <w:t>: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Percent of all children exiting EI who have received timely transition planning to support the child’s transition to preschool and other appropriate community services by their 3</w:t>
            </w:r>
            <w:r w:rsidRPr="00B175DD">
              <w:rPr>
                <w:rFonts w:ascii="Arial Narrow" w:hAnsi="Arial Narrow" w:cs="Lucida Sans"/>
                <w:sz w:val="18"/>
                <w:szCs w:val="18"/>
                <w:vertAlign w:val="superscript"/>
              </w:rPr>
              <w:t>rd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birthday including: 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 xml:space="preserve">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  <w:p w:rsidR="00D60950" w:rsidRPr="00B175DD" w:rsidRDefault="00D60950" w:rsidP="00D60950">
            <w:pPr>
              <w:numPr>
                <w:ilvl w:val="0"/>
                <w:numId w:val="4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>IFSPs with transition steps and services</w:t>
            </w:r>
          </w:p>
          <w:p w:rsidR="00D60950" w:rsidRPr="00B175DD" w:rsidRDefault="00D60950" w:rsidP="00D60950">
            <w:pPr>
              <w:numPr>
                <w:ilvl w:val="0"/>
                <w:numId w:val="4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>Notification to the LEA with consent if the child was potentially eligible for Part B</w:t>
            </w:r>
          </w:p>
          <w:p w:rsidR="00D60950" w:rsidRPr="001D6419" w:rsidRDefault="00D60950" w:rsidP="00D60950">
            <w:pPr>
              <w:numPr>
                <w:ilvl w:val="0"/>
                <w:numId w:val="4"/>
              </w:numPr>
              <w:spacing w:after="60"/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>Transition conference, if the child was potentially eligible for Part B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D60950" w:rsidRDefault="00D60950" w:rsidP="00D60950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D60950" w:rsidRPr="000600C6" w:rsidRDefault="00D60950" w:rsidP="00D60950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98.65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/>
          </w:tcPr>
          <w:p w:rsidR="00D60950" w:rsidRDefault="00D60950" w:rsidP="00D60950">
            <w:pPr>
              <w:jc w:val="center"/>
            </w:pPr>
            <w:r w:rsidRPr="0023453C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60950" w:rsidRPr="0096161D" w:rsidRDefault="0096161D" w:rsidP="00D60950">
            <w:pPr>
              <w:jc w:val="center"/>
              <w:rPr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D60950" w:rsidRPr="00442F56" w:rsidTr="00D80B0D">
        <w:trPr>
          <w:trHeight w:val="413"/>
        </w:trPr>
        <w:tc>
          <w:tcPr>
            <w:tcW w:w="10008" w:type="dxa"/>
            <w:gridSpan w:val="3"/>
            <w:vMerge/>
            <w:shd w:val="clear" w:color="auto" w:fill="FFFFFF"/>
          </w:tcPr>
          <w:p w:rsidR="00D60950" w:rsidRPr="00B175DD" w:rsidRDefault="00D60950" w:rsidP="00D60950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D60950" w:rsidRDefault="00D60950" w:rsidP="00D60950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D60950" w:rsidRPr="000600C6" w:rsidRDefault="00D60950" w:rsidP="00D60950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95.71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/>
          </w:tcPr>
          <w:p w:rsidR="00D60950" w:rsidRDefault="00D60950" w:rsidP="00D60950">
            <w:pPr>
              <w:jc w:val="center"/>
            </w:pPr>
            <w:r w:rsidRPr="0023453C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FFFFFF"/>
          </w:tcPr>
          <w:p w:rsidR="00D60950" w:rsidRPr="0096161D" w:rsidRDefault="0096161D" w:rsidP="00D60950">
            <w:pPr>
              <w:jc w:val="center"/>
              <w:rPr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D60950" w:rsidRPr="00442F56" w:rsidTr="00D80B0D">
        <w:trPr>
          <w:trHeight w:val="413"/>
        </w:trPr>
        <w:tc>
          <w:tcPr>
            <w:tcW w:w="10008" w:type="dxa"/>
            <w:gridSpan w:val="3"/>
            <w:vMerge/>
            <w:shd w:val="clear" w:color="auto" w:fill="FFFFFF"/>
          </w:tcPr>
          <w:p w:rsidR="00D60950" w:rsidRPr="00B175DD" w:rsidRDefault="00D60950" w:rsidP="00D60950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D60950" w:rsidRDefault="00D60950" w:rsidP="00D60950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D60950" w:rsidRPr="000600C6" w:rsidRDefault="00D60950" w:rsidP="00D60950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/>
          </w:tcPr>
          <w:p w:rsidR="00D60950" w:rsidRDefault="00D60950" w:rsidP="00D60950">
            <w:pPr>
              <w:jc w:val="center"/>
            </w:pPr>
            <w:r w:rsidRPr="0023453C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FFFFFF"/>
          </w:tcPr>
          <w:p w:rsidR="00D60950" w:rsidRPr="0096161D" w:rsidRDefault="0096161D" w:rsidP="00D60950">
            <w:pPr>
              <w:jc w:val="center"/>
              <w:rPr>
                <w:sz w:val="32"/>
                <w:szCs w:val="32"/>
              </w:rPr>
            </w:pPr>
            <w:r w:rsidRPr="0096161D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2A6871" w:rsidRPr="00442F56" w:rsidTr="002A6871">
        <w:trPr>
          <w:trHeight w:val="1196"/>
        </w:trPr>
        <w:tc>
          <w:tcPr>
            <w:tcW w:w="10008" w:type="dxa"/>
            <w:gridSpan w:val="3"/>
            <w:shd w:val="clear" w:color="auto" w:fill="EEECE1"/>
          </w:tcPr>
          <w:p w:rsidR="002A6871" w:rsidRPr="00B175DD" w:rsidRDefault="002A6871" w:rsidP="002A6871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General Supervision system identifies and corrects noncompliance as soon as possible but in no case later than one year from identification. 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 xml:space="preserve">[Based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</w:t>
            </w:r>
          </w:p>
          <w:p w:rsidR="002A6871" w:rsidRPr="00B175DD" w:rsidRDefault="002A6871" w:rsidP="002A6871">
            <w:pPr>
              <w:numPr>
                <w:ilvl w:val="0"/>
                <w:numId w:val="5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Date of </w:t>
            </w:r>
            <w:r>
              <w:rPr>
                <w:rFonts w:ascii="Arial Narrow" w:hAnsi="Arial Narrow" w:cs="Lucida Sans"/>
                <w:sz w:val="18"/>
                <w:szCs w:val="18"/>
              </w:rPr>
              <w:t>previous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monitoring review:  </w:t>
            </w:r>
            <w:r w:rsidR="00D60950">
              <w:rPr>
                <w:rFonts w:ascii="Arial Narrow" w:hAnsi="Arial Narrow" w:cs="Lucida Sans"/>
                <w:sz w:val="18"/>
                <w:szCs w:val="18"/>
              </w:rPr>
              <w:t>NA (New program)</w:t>
            </w:r>
          </w:p>
          <w:p w:rsidR="002A6871" w:rsidRPr="00B175DD" w:rsidRDefault="002A6871" w:rsidP="003E6EDB">
            <w:pPr>
              <w:numPr>
                <w:ilvl w:val="0"/>
                <w:numId w:val="5"/>
              </w:numPr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Previous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Areas Out of Compliance:</w:t>
            </w:r>
            <w:r>
              <w:rPr>
                <w:rFonts w:ascii="Arial Narrow" w:hAnsi="Arial Narrow" w:cs="Lucida Sans"/>
                <w:sz w:val="18"/>
                <w:szCs w:val="18"/>
              </w:rPr>
              <w:t xml:space="preserve"> </w:t>
            </w:r>
            <w:r w:rsidR="00D60950">
              <w:rPr>
                <w:rFonts w:ascii="Arial Narrow" w:hAnsi="Arial Narrow" w:cs="Lucida Sans"/>
                <w:sz w:val="18"/>
                <w:szCs w:val="18"/>
              </w:rPr>
              <w:t>NA</w:t>
            </w:r>
          </w:p>
        </w:tc>
        <w:tc>
          <w:tcPr>
            <w:tcW w:w="990" w:type="dxa"/>
            <w:shd w:val="clear" w:color="auto" w:fill="EEECE1"/>
            <w:vAlign w:val="center"/>
          </w:tcPr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EEECE1"/>
            <w:vAlign w:val="center"/>
          </w:tcPr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170" w:type="dxa"/>
            <w:shd w:val="clear" w:color="auto" w:fill="EEECE1"/>
            <w:vAlign w:val="center"/>
          </w:tcPr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D60950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NA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2A6871" w:rsidRPr="0096161D" w:rsidRDefault="0096161D" w:rsidP="002A6871">
            <w:pPr>
              <w:jc w:val="center"/>
              <w:rPr>
                <w:sz w:val="32"/>
                <w:szCs w:val="32"/>
              </w:rPr>
            </w:pPr>
            <w:r w:rsidRPr="0096161D">
              <w:rPr>
                <w:sz w:val="32"/>
                <w:szCs w:val="32"/>
              </w:rPr>
              <w:t>NA</w:t>
            </w:r>
          </w:p>
        </w:tc>
      </w:tr>
    </w:tbl>
    <w:p w:rsidR="002515DF" w:rsidRPr="00442F56" w:rsidRDefault="002515DF" w:rsidP="008D6ABA">
      <w:pPr>
        <w:rPr>
          <w:rFonts w:ascii="Arial Narrow" w:hAnsi="Arial Narrow"/>
          <w:sz w:val="16"/>
          <w:szCs w:val="16"/>
        </w:rPr>
      </w:pPr>
    </w:p>
    <w:sectPr w:rsidR="002515DF" w:rsidRPr="00442F56" w:rsidSect="00F52402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751F4"/>
    <w:multiLevelType w:val="hybridMultilevel"/>
    <w:tmpl w:val="092C479C"/>
    <w:lvl w:ilvl="0" w:tplc="DB34E19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7800E6"/>
    <w:multiLevelType w:val="hybridMultilevel"/>
    <w:tmpl w:val="E2EE42D8"/>
    <w:lvl w:ilvl="0" w:tplc="4E825C0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67464CB"/>
    <w:multiLevelType w:val="hybridMultilevel"/>
    <w:tmpl w:val="F0F6BD68"/>
    <w:lvl w:ilvl="0" w:tplc="FA52D07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DF1B05"/>
    <w:multiLevelType w:val="multilevel"/>
    <w:tmpl w:val="72C43834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CF961C2"/>
    <w:multiLevelType w:val="hybridMultilevel"/>
    <w:tmpl w:val="1896AE98"/>
    <w:lvl w:ilvl="0" w:tplc="8874732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5DF"/>
    <w:rsid w:val="00002EAA"/>
    <w:rsid w:val="000075E8"/>
    <w:rsid w:val="00010AA4"/>
    <w:rsid w:val="000158FD"/>
    <w:rsid w:val="00041CF9"/>
    <w:rsid w:val="000500D1"/>
    <w:rsid w:val="000553F3"/>
    <w:rsid w:val="00056CE9"/>
    <w:rsid w:val="000600C6"/>
    <w:rsid w:val="00071B16"/>
    <w:rsid w:val="00087A20"/>
    <w:rsid w:val="0009740B"/>
    <w:rsid w:val="000A1C9A"/>
    <w:rsid w:val="000C58CD"/>
    <w:rsid w:val="000E697C"/>
    <w:rsid w:val="000E7E9A"/>
    <w:rsid w:val="00113666"/>
    <w:rsid w:val="001173A3"/>
    <w:rsid w:val="001207E0"/>
    <w:rsid w:val="00125F5A"/>
    <w:rsid w:val="00127168"/>
    <w:rsid w:val="001316B5"/>
    <w:rsid w:val="00144C2F"/>
    <w:rsid w:val="00157791"/>
    <w:rsid w:val="00163B02"/>
    <w:rsid w:val="001777FF"/>
    <w:rsid w:val="001818CA"/>
    <w:rsid w:val="00183B91"/>
    <w:rsid w:val="001A3DFE"/>
    <w:rsid w:val="001B27F6"/>
    <w:rsid w:val="001C154C"/>
    <w:rsid w:val="001D2383"/>
    <w:rsid w:val="001D6419"/>
    <w:rsid w:val="001E2C27"/>
    <w:rsid w:val="001F166B"/>
    <w:rsid w:val="002010D3"/>
    <w:rsid w:val="00216C05"/>
    <w:rsid w:val="00223C5D"/>
    <w:rsid w:val="00235DA7"/>
    <w:rsid w:val="00236881"/>
    <w:rsid w:val="002515DF"/>
    <w:rsid w:val="00255316"/>
    <w:rsid w:val="002714AD"/>
    <w:rsid w:val="00293970"/>
    <w:rsid w:val="002A6871"/>
    <w:rsid w:val="002B0064"/>
    <w:rsid w:val="002B2CD3"/>
    <w:rsid w:val="002C627D"/>
    <w:rsid w:val="0030147C"/>
    <w:rsid w:val="0030471C"/>
    <w:rsid w:val="003175DA"/>
    <w:rsid w:val="00335BEF"/>
    <w:rsid w:val="00361285"/>
    <w:rsid w:val="00362FBD"/>
    <w:rsid w:val="003B3885"/>
    <w:rsid w:val="003C166E"/>
    <w:rsid w:val="003D47F9"/>
    <w:rsid w:val="003E6EDB"/>
    <w:rsid w:val="003F4E13"/>
    <w:rsid w:val="00415BAB"/>
    <w:rsid w:val="00415D86"/>
    <w:rsid w:val="00427CEF"/>
    <w:rsid w:val="0043293D"/>
    <w:rsid w:val="00435EDC"/>
    <w:rsid w:val="0043783F"/>
    <w:rsid w:val="00441A45"/>
    <w:rsid w:val="00442F56"/>
    <w:rsid w:val="00453F1A"/>
    <w:rsid w:val="00473147"/>
    <w:rsid w:val="0047719A"/>
    <w:rsid w:val="00483049"/>
    <w:rsid w:val="00492612"/>
    <w:rsid w:val="00493568"/>
    <w:rsid w:val="004A69B4"/>
    <w:rsid w:val="004C0B1E"/>
    <w:rsid w:val="004E5528"/>
    <w:rsid w:val="00524B39"/>
    <w:rsid w:val="00531614"/>
    <w:rsid w:val="005413C9"/>
    <w:rsid w:val="00544CBC"/>
    <w:rsid w:val="0055006F"/>
    <w:rsid w:val="005520A2"/>
    <w:rsid w:val="00595CB4"/>
    <w:rsid w:val="005A04D2"/>
    <w:rsid w:val="005C5A59"/>
    <w:rsid w:val="005D0D1F"/>
    <w:rsid w:val="005D633C"/>
    <w:rsid w:val="005E65DB"/>
    <w:rsid w:val="005F37EC"/>
    <w:rsid w:val="00601360"/>
    <w:rsid w:val="00616F65"/>
    <w:rsid w:val="0062009C"/>
    <w:rsid w:val="006218AC"/>
    <w:rsid w:val="00626454"/>
    <w:rsid w:val="00643EB8"/>
    <w:rsid w:val="006666EA"/>
    <w:rsid w:val="00667110"/>
    <w:rsid w:val="00686BCA"/>
    <w:rsid w:val="00694EF6"/>
    <w:rsid w:val="006A52D6"/>
    <w:rsid w:val="006B0D23"/>
    <w:rsid w:val="006E1579"/>
    <w:rsid w:val="006E1EC5"/>
    <w:rsid w:val="006F07F5"/>
    <w:rsid w:val="00713931"/>
    <w:rsid w:val="0072328B"/>
    <w:rsid w:val="00736F67"/>
    <w:rsid w:val="00740894"/>
    <w:rsid w:val="00740BAA"/>
    <w:rsid w:val="00744C79"/>
    <w:rsid w:val="00753638"/>
    <w:rsid w:val="007870D1"/>
    <w:rsid w:val="00796C90"/>
    <w:rsid w:val="007A1645"/>
    <w:rsid w:val="007C58C3"/>
    <w:rsid w:val="007D2ED5"/>
    <w:rsid w:val="007E24AF"/>
    <w:rsid w:val="00801570"/>
    <w:rsid w:val="00804E5D"/>
    <w:rsid w:val="00805FA0"/>
    <w:rsid w:val="008162DB"/>
    <w:rsid w:val="00840EB8"/>
    <w:rsid w:val="00844A34"/>
    <w:rsid w:val="00844E38"/>
    <w:rsid w:val="00845CBC"/>
    <w:rsid w:val="00851E6B"/>
    <w:rsid w:val="00853764"/>
    <w:rsid w:val="008826A3"/>
    <w:rsid w:val="00884A63"/>
    <w:rsid w:val="008970CB"/>
    <w:rsid w:val="00897575"/>
    <w:rsid w:val="008A0494"/>
    <w:rsid w:val="008A6B48"/>
    <w:rsid w:val="008B1E1A"/>
    <w:rsid w:val="008C492D"/>
    <w:rsid w:val="008C78BA"/>
    <w:rsid w:val="008D6ABA"/>
    <w:rsid w:val="008E15DB"/>
    <w:rsid w:val="00923702"/>
    <w:rsid w:val="0093292E"/>
    <w:rsid w:val="009416B9"/>
    <w:rsid w:val="00943FE1"/>
    <w:rsid w:val="00947A0F"/>
    <w:rsid w:val="00951930"/>
    <w:rsid w:val="0095688F"/>
    <w:rsid w:val="0096161D"/>
    <w:rsid w:val="00965526"/>
    <w:rsid w:val="009660C7"/>
    <w:rsid w:val="009833B2"/>
    <w:rsid w:val="009969A9"/>
    <w:rsid w:val="009B03E0"/>
    <w:rsid w:val="009B4F56"/>
    <w:rsid w:val="009C162A"/>
    <w:rsid w:val="009C677E"/>
    <w:rsid w:val="00A12C29"/>
    <w:rsid w:val="00A20047"/>
    <w:rsid w:val="00A55AD6"/>
    <w:rsid w:val="00A623CD"/>
    <w:rsid w:val="00A65300"/>
    <w:rsid w:val="00A851E7"/>
    <w:rsid w:val="00AB4B62"/>
    <w:rsid w:val="00AB4CE7"/>
    <w:rsid w:val="00AB7199"/>
    <w:rsid w:val="00AD357B"/>
    <w:rsid w:val="00AD7C19"/>
    <w:rsid w:val="00AE04D5"/>
    <w:rsid w:val="00B069C9"/>
    <w:rsid w:val="00B175DD"/>
    <w:rsid w:val="00B262BF"/>
    <w:rsid w:val="00B37B06"/>
    <w:rsid w:val="00B40A59"/>
    <w:rsid w:val="00B67F8B"/>
    <w:rsid w:val="00B86002"/>
    <w:rsid w:val="00BB6BDC"/>
    <w:rsid w:val="00BC2F9D"/>
    <w:rsid w:val="00BC496B"/>
    <w:rsid w:val="00BD4B67"/>
    <w:rsid w:val="00BE1CFA"/>
    <w:rsid w:val="00BF0918"/>
    <w:rsid w:val="00BF7DA8"/>
    <w:rsid w:val="00C016C1"/>
    <w:rsid w:val="00C02637"/>
    <w:rsid w:val="00C129C8"/>
    <w:rsid w:val="00C15043"/>
    <w:rsid w:val="00C176CB"/>
    <w:rsid w:val="00C312D6"/>
    <w:rsid w:val="00C40000"/>
    <w:rsid w:val="00C83321"/>
    <w:rsid w:val="00CD1B89"/>
    <w:rsid w:val="00CD7CB2"/>
    <w:rsid w:val="00D15BD9"/>
    <w:rsid w:val="00D461C0"/>
    <w:rsid w:val="00D536CE"/>
    <w:rsid w:val="00D60950"/>
    <w:rsid w:val="00D63BD5"/>
    <w:rsid w:val="00D67CDC"/>
    <w:rsid w:val="00D721E9"/>
    <w:rsid w:val="00D74733"/>
    <w:rsid w:val="00DA4C56"/>
    <w:rsid w:val="00DA5E5C"/>
    <w:rsid w:val="00DA7478"/>
    <w:rsid w:val="00DC6156"/>
    <w:rsid w:val="00DE0739"/>
    <w:rsid w:val="00DE4612"/>
    <w:rsid w:val="00DF51B3"/>
    <w:rsid w:val="00E16F40"/>
    <w:rsid w:val="00E41A7B"/>
    <w:rsid w:val="00E533BC"/>
    <w:rsid w:val="00E637EC"/>
    <w:rsid w:val="00E6794D"/>
    <w:rsid w:val="00E825A8"/>
    <w:rsid w:val="00E834CE"/>
    <w:rsid w:val="00E8527B"/>
    <w:rsid w:val="00E9655F"/>
    <w:rsid w:val="00EB7A4F"/>
    <w:rsid w:val="00EC2ED1"/>
    <w:rsid w:val="00F17EFD"/>
    <w:rsid w:val="00F3215F"/>
    <w:rsid w:val="00F52402"/>
    <w:rsid w:val="00F53EA2"/>
    <w:rsid w:val="00F6577C"/>
    <w:rsid w:val="00F71308"/>
    <w:rsid w:val="00F82433"/>
    <w:rsid w:val="00F96211"/>
    <w:rsid w:val="00FB3C40"/>
    <w:rsid w:val="00FC3FB2"/>
    <w:rsid w:val="00FD178F"/>
    <w:rsid w:val="00FF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315F0F"/>
  <w15:docId w15:val="{70459F41-3471-4EA8-80A6-A7AB57E7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A4C56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AEIS Program Profile for SFY 2006</vt:lpstr>
    </vt:vector>
  </TitlesOfParts>
  <Company>Mulder Memorial Methodist Church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AEIS Program Profile for SFY 2006</dc:title>
  <dc:creator>Jeri Jackson</dc:creator>
  <cp:lastModifiedBy>Gandy, Tonya (Rehab)</cp:lastModifiedBy>
  <cp:revision>6</cp:revision>
  <cp:lastPrinted>2018-04-16T16:51:00Z</cp:lastPrinted>
  <dcterms:created xsi:type="dcterms:W3CDTF">2021-01-28T19:49:00Z</dcterms:created>
  <dcterms:modified xsi:type="dcterms:W3CDTF">2021-02-19T16:17:00Z</dcterms:modified>
</cp:coreProperties>
</file>